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C71C74" w14:paraId="20989433" w14:textId="77777777" w:rsidTr="4F61CA30">
        <w:tc>
          <w:tcPr>
            <w:tcW w:w="9747" w:type="dxa"/>
            <w:gridSpan w:val="2"/>
          </w:tcPr>
          <w:p w14:paraId="660D202F" w14:textId="5F1090F0" w:rsidR="009D3786" w:rsidRPr="00C71C74" w:rsidRDefault="00C71C74" w:rsidP="00C71C74">
            <w:pPr>
              <w:rPr>
                <w:b/>
                <w:bCs/>
                <w:sz w:val="40"/>
                <w:szCs w:val="40"/>
                <w:lang w:val="is-IS"/>
              </w:rPr>
            </w:pPr>
            <w:r w:rsidRPr="00C71C74">
              <w:rPr>
                <w:b/>
                <w:bCs/>
                <w:sz w:val="40"/>
                <w:szCs w:val="40"/>
                <w:lang w:val="is-IS"/>
              </w:rPr>
              <w:t>KENNARAHEIÐBEININGAR</w:t>
            </w:r>
          </w:p>
        </w:tc>
      </w:tr>
      <w:tr w:rsidR="4F61CA30" w:rsidRPr="00C71C74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3F73D2FC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Heiti kennsluþáttar:</w:t>
            </w:r>
          </w:p>
          <w:p w14:paraId="34D41C82" w14:textId="7FE641B6" w:rsidR="5D144638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Niðurbrotsverkefni</w:t>
            </w:r>
          </w:p>
        </w:tc>
      </w:tr>
      <w:tr w:rsidR="00C8017B" w:rsidRPr="00DB5CED" w14:paraId="256CF6AC" w14:textId="77777777" w:rsidTr="4F61CA30">
        <w:trPr>
          <w:trHeight w:val="855"/>
        </w:trPr>
        <w:tc>
          <w:tcPr>
            <w:tcW w:w="5282" w:type="dxa"/>
          </w:tcPr>
          <w:p w14:paraId="17031360" w14:textId="77777777" w:rsidR="00C71C74" w:rsidRPr="00C71C74" w:rsidRDefault="00C71C74" w:rsidP="00C71C74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Þema:</w:t>
            </w:r>
          </w:p>
          <w:p w14:paraId="3DB30317" w14:textId="305A65E0" w:rsidR="00C71C74" w:rsidRPr="00C71C74" w:rsidRDefault="00C71C74" w:rsidP="00C71C74">
            <w:pPr>
              <w:rPr>
                <w:sz w:val="24"/>
                <w:szCs w:val="24"/>
              </w:rPr>
            </w:pPr>
            <w:r w:rsidRPr="00C71C74">
              <w:rPr>
                <w:sz w:val="24"/>
                <w:szCs w:val="24"/>
                <w:lang w:val="is-IS"/>
              </w:rPr>
              <w:t>Niðurbrot</w:t>
            </w:r>
          </w:p>
          <w:p w14:paraId="513AC51C" w14:textId="1D6B6FF6" w:rsidR="00C71C74" w:rsidRPr="00C71C74" w:rsidRDefault="00C71C74" w:rsidP="00C71C74">
            <w:pPr>
              <w:rPr>
                <w:sz w:val="24"/>
                <w:szCs w:val="24"/>
              </w:rPr>
            </w:pPr>
            <w:r w:rsidRPr="00C71C74">
              <w:rPr>
                <w:sz w:val="24"/>
                <w:szCs w:val="24"/>
                <w:lang w:val="is-IS"/>
              </w:rPr>
              <w:t>Þrif á flísum</w:t>
            </w:r>
          </w:p>
          <w:p w14:paraId="0ECD0EDF" w14:textId="47C44FEB" w:rsidR="00C71C74" w:rsidRPr="00C71C74" w:rsidRDefault="00C71C74" w:rsidP="00C71C74">
            <w:pPr>
              <w:rPr>
                <w:sz w:val="24"/>
                <w:szCs w:val="24"/>
              </w:rPr>
            </w:pPr>
            <w:r w:rsidRPr="00C71C74">
              <w:rPr>
                <w:sz w:val="24"/>
                <w:szCs w:val="24"/>
                <w:lang w:val="is-IS"/>
              </w:rPr>
              <w:t>Tegundir steypuhræra</w:t>
            </w:r>
          </w:p>
          <w:p w14:paraId="75B5B6F1" w14:textId="6AC1259E" w:rsidR="00C71C74" w:rsidRPr="00C71C74" w:rsidRDefault="00C71C74" w:rsidP="00C71C74">
            <w:pPr>
              <w:rPr>
                <w:sz w:val="24"/>
                <w:szCs w:val="24"/>
              </w:rPr>
            </w:pPr>
            <w:r w:rsidRPr="00C71C74">
              <w:rPr>
                <w:sz w:val="24"/>
                <w:szCs w:val="24"/>
                <w:lang w:val="is-IS"/>
              </w:rPr>
              <w:t>Sambland af steypuhræra og múrsteini</w:t>
            </w:r>
          </w:p>
          <w:p w14:paraId="2CF96B44" w14:textId="1D698F93" w:rsidR="0067400D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Endurvinna</w:t>
            </w:r>
          </w:p>
        </w:tc>
        <w:tc>
          <w:tcPr>
            <w:tcW w:w="4465" w:type="dxa"/>
          </w:tcPr>
          <w:p w14:paraId="462CEBDE" w14:textId="3E6A467B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Ráðlagður lengd í klukkustundum:</w:t>
            </w:r>
          </w:p>
          <w:p w14:paraId="4BE82F57" w14:textId="44616DFA" w:rsidR="00AB363D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4 klst</w:t>
            </w:r>
          </w:p>
        </w:tc>
      </w:tr>
      <w:tr w:rsidR="00C8017B" w:rsidRPr="00DB5CED" w14:paraId="54E69D43" w14:textId="77777777" w:rsidTr="4F61CA30">
        <w:tc>
          <w:tcPr>
            <w:tcW w:w="9747" w:type="dxa"/>
            <w:gridSpan w:val="2"/>
          </w:tcPr>
          <w:p w14:paraId="1144ABAD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Kynning:</w:t>
            </w:r>
          </w:p>
          <w:p w14:paraId="0883B66B" w14:textId="0E1EBA33" w:rsidR="00C71C74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Þennan kennsluþátt er aðeins hægt að framkvæma eftir að verklega verkefninu er lokið: 8. Uppbygging.</w:t>
            </w:r>
          </w:p>
          <w:p w14:paraId="6CEA34A5" w14:textId="4BD9DE04" w:rsidR="00C71C74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brýtur niður prufuvegginn og þrífur múrsteinana. Niðurbrotið gefur nemandanum tækifæri til að framkvæma niðurbrot á múrsteinum sem eru veggjaðir með mismunandi tegundum steypuhræra og upplifa erfiðleikastig hreinsunarvinnu fyrir mismunandi samsetningar.</w:t>
            </w:r>
          </w:p>
          <w:p w14:paraId="5093E5E0" w14:textId="6FF27C46" w:rsidR="0067400D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Búið er til verkefnablað sem lætur nemandann tengjast mikilvægum þáttum í tengslum við bilunina.</w:t>
            </w:r>
          </w:p>
        </w:tc>
      </w:tr>
      <w:tr w:rsidR="3F86ECC0" w:rsidRPr="00C71C74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0CFAAFC7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25F83E7A" w14:textId="2015FB95" w:rsidR="3F86ECC0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Kennari þarf að sjá til þess að til sé efni til þrifa.</w:t>
            </w:r>
          </w:p>
        </w:tc>
      </w:tr>
      <w:tr w:rsidR="00C8017B" w:rsidRPr="00DB5CED" w14:paraId="237B54C8" w14:textId="77777777" w:rsidTr="4F61CA30">
        <w:tc>
          <w:tcPr>
            <w:tcW w:w="9747" w:type="dxa"/>
            <w:gridSpan w:val="2"/>
          </w:tcPr>
          <w:p w14:paraId="7C77B21E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Námsmarkmið:</w:t>
            </w:r>
          </w:p>
          <w:p w14:paraId="6DFB6F97" w14:textId="430F37E9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átt við færibreytur sem gera efni hæft til innlimunar í byggingar sem eru 'hannaðar til aðskilnaðar' (V1)</w:t>
            </w:r>
          </w:p>
          <w:p w14:paraId="61F4D88F" w14:textId="335DC87B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útskýrt mikilvægi tegundar steypuhræra fyrir endurnýtanleika múrsteina (V2)</w:t>
            </w:r>
          </w:p>
          <w:p w14:paraId="0924C496" w14:textId="54450D64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ákvarðað hvort múrsteinn sé hentugur til að brjóta niður og endurvinna múrsteina síðar (H2)</w:t>
            </w:r>
          </w:p>
          <w:p w14:paraId="629671C7" w14:textId="184E2E00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valið múrtegundir sem veita góð skilyrði fyrir niðurbrot og endurvinnslu síðar (F3)</w:t>
            </w:r>
          </w:p>
          <w:p w14:paraId="4097BD7A" w14:textId="7F94D747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útskýrt eiginleika niðurbrots múrsteinsbygginga eftir því hvers konar steypuhræra er notað í bygginguna (V2)</w:t>
            </w:r>
          </w:p>
          <w:p w14:paraId="184CD786" w14:textId="42337CC0" w:rsidR="00C71C74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ákvarðað hvort múrsteinar megi hreinsa til endurvinnslu (H2)</w:t>
            </w:r>
          </w:p>
          <w:p w14:paraId="756CD626" w14:textId="11624720" w:rsidR="00B10766" w:rsidRPr="00C71C74" w:rsidRDefault="00C71C74" w:rsidP="00C71C74">
            <w:pPr>
              <w:pStyle w:val="Listeafsnit"/>
              <w:numPr>
                <w:ilvl w:val="0"/>
                <w:numId w:val="32"/>
              </w:num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getur hreinsað múrsteina svo hægt sé að endurnýta þá (F2)</w:t>
            </w:r>
          </w:p>
          <w:p w14:paraId="1D5A1243" w14:textId="56F5003A" w:rsidR="00C71C74" w:rsidRPr="00C71C74" w:rsidRDefault="00C71C74" w:rsidP="00C71C74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C71C74" w14:paraId="694E6C3F" w14:textId="77777777" w:rsidTr="4F61CA30">
        <w:tc>
          <w:tcPr>
            <w:tcW w:w="9747" w:type="dxa"/>
            <w:gridSpan w:val="2"/>
          </w:tcPr>
          <w:p w14:paraId="4F9892D1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Innihald og tilgangur:</w:t>
            </w:r>
          </w:p>
          <w:p w14:paraId="55D1B660" w14:textId="2B453804" w:rsidR="00A13A94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Lærlingurinn brýtur niður prófunarvegg og tengist erfiðleika vinnu við að aðskilja og þrífa múrsteina, sem eru byggðir upp í mismunandi tegundum múrsteins.</w:t>
            </w:r>
          </w:p>
        </w:tc>
      </w:tr>
      <w:tr w:rsidR="00C8017B" w:rsidRPr="00DB5CED" w14:paraId="31C4F84C" w14:textId="77777777" w:rsidTr="4F61CA30">
        <w:tc>
          <w:tcPr>
            <w:tcW w:w="9747" w:type="dxa"/>
            <w:gridSpan w:val="2"/>
          </w:tcPr>
          <w:p w14:paraId="078783EA" w14:textId="1E07C96E" w:rsidR="00C71C74" w:rsidRPr="00DB5CED" w:rsidRDefault="00C71C74" w:rsidP="00DB5CED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Tillaga að kennsluáætlun:</w:t>
            </w:r>
          </w:p>
          <w:p w14:paraId="2F9996D3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Niðurbrot verksins ætti að gera þannig að steypuhrærategundirnar sem notaðar eru í 3.2.3 verklegt verkefni hafi fengið tækifæri til að harðna.</w:t>
            </w:r>
          </w:p>
          <w:p w14:paraId="323BECC0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</w:p>
          <w:p w14:paraId="3FF66242" w14:textId="08E72424" w:rsidR="00C71C74" w:rsidRPr="00C71C74" w:rsidRDefault="00C71C74" w:rsidP="00C71C74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Kynning frá kennara (15 mín)</w:t>
            </w:r>
          </w:p>
          <w:p w14:paraId="6A245604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1: Safn frá sl</w:t>
            </w:r>
          </w:p>
          <w:p w14:paraId="0F04C1B4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2: Kynning á kennsluþættinum</w:t>
            </w:r>
          </w:p>
          <w:p w14:paraId="4487DF98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3: Farið yfir verkefnablaðið og rætt hvernig hægt er að leysa það</w:t>
            </w:r>
          </w:p>
          <w:p w14:paraId="2B99B5D1" w14:textId="6C248481" w:rsidR="00C71C74" w:rsidRPr="00C71C74" w:rsidRDefault="00C71C74" w:rsidP="00C71C74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Niðurbrot á prufuvegg (1 klst. og 15 mín.)</w:t>
            </w:r>
          </w:p>
          <w:p w14:paraId="42E0E679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lastRenderedPageBreak/>
              <w:t>1: Lærlingurinn stillir sig upp í hinum ýmsu breytum fyrir niðurbrot</w:t>
            </w:r>
          </w:p>
          <w:p w14:paraId="48F677BD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2: Lærlingurinn brýtur niður prófvegginn og klárar verkefnablaðið</w:t>
            </w:r>
          </w:p>
          <w:p w14:paraId="325C67F3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3: Lærlingurinn ber saman væntingar sínar við reynslu sína</w:t>
            </w:r>
          </w:p>
          <w:p w14:paraId="1E0CAA66" w14:textId="331FF7E9" w:rsidR="00C71C74" w:rsidRPr="00C71C74" w:rsidRDefault="00C71C74" w:rsidP="00C71C74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Söfnun (30 mín)</w:t>
            </w:r>
          </w:p>
          <w:p w14:paraId="66F1CBB7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1: Lærlingarnir kynna reynslu sína</w:t>
            </w:r>
          </w:p>
          <w:p w14:paraId="65212251" w14:textId="77777777" w:rsidR="00C71C74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2: Kennari auðveldar sameiginlega ígrundun um það sem skiptir máli í uppbyggingunni fyrir möguleika á niðurbroti til aðskilnaðar og endurvinnslu.</w:t>
            </w:r>
          </w:p>
          <w:p w14:paraId="10527FCD" w14:textId="77777777" w:rsidR="00957A33" w:rsidRPr="00C71C74" w:rsidRDefault="00C71C74" w:rsidP="00C71C74">
            <w:pPr>
              <w:pStyle w:val="Listeafsnit"/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3: Nokkrar hönnunarleiðbeiningar um endurnotkun eru samdar til að hengja upp á verkstæðinu og minna lærlinginn á að hugsa um aðskilnað þegar hann smíðar aðra mock-ups.</w:t>
            </w:r>
          </w:p>
          <w:p w14:paraId="2525AF5B" w14:textId="432E5A69" w:rsidR="00C71C74" w:rsidRPr="00C71C74" w:rsidRDefault="00C71C74" w:rsidP="00C71C74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DB5CED" w14:paraId="5227C891" w14:textId="77777777" w:rsidTr="4F61CA30">
        <w:tc>
          <w:tcPr>
            <w:tcW w:w="9747" w:type="dxa"/>
            <w:gridSpan w:val="2"/>
          </w:tcPr>
          <w:p w14:paraId="1823B623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lastRenderedPageBreak/>
              <w:t>Aðgreining:</w:t>
            </w:r>
          </w:p>
          <w:p w14:paraId="6DB19ED8" w14:textId="2D0F0B19" w:rsidR="0067400D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Hægt er að greina á milli með því að láta iðnnemann vinna í hópum. Þetta getur gert kennsluna skilvirkari með því að hafa fleiri til að byggja upp og brjóta niður og þar með er hægt að sinna kennsluþættinum á skemmri tíma.</w:t>
            </w:r>
          </w:p>
        </w:tc>
      </w:tr>
      <w:tr w:rsidR="00C8017B" w:rsidRPr="00DB5CED" w14:paraId="18B8EF02" w14:textId="77777777" w:rsidTr="4F61CA30">
        <w:tc>
          <w:tcPr>
            <w:tcW w:w="9747" w:type="dxa"/>
            <w:gridSpan w:val="2"/>
          </w:tcPr>
          <w:p w14:paraId="6E1614C4" w14:textId="77777777" w:rsidR="00C71C74" w:rsidRPr="00C71C74" w:rsidRDefault="00C71C74" w:rsidP="00C71C74">
            <w:pPr>
              <w:rPr>
                <w:b/>
                <w:bCs/>
                <w:sz w:val="24"/>
                <w:szCs w:val="24"/>
                <w:lang w:val="is-IS"/>
              </w:rPr>
            </w:pPr>
            <w:r w:rsidRPr="00C71C74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792843AB" w14:textId="6027A4AD" w:rsidR="004F1058" w:rsidRPr="00C71C74" w:rsidRDefault="00C71C74" w:rsidP="00C71C74">
            <w:pPr>
              <w:rPr>
                <w:sz w:val="24"/>
                <w:szCs w:val="24"/>
                <w:lang w:val="is-IS"/>
              </w:rPr>
            </w:pPr>
            <w:r w:rsidRPr="00C71C74">
              <w:rPr>
                <w:sz w:val="24"/>
                <w:szCs w:val="24"/>
                <w:lang w:val="is-IS"/>
              </w:rPr>
              <w:t>Kennari gefur nemandanum endurgjöf í tengslum við að nemandinn kynnir svör sín við verkefninu.</w:t>
            </w:r>
          </w:p>
        </w:tc>
      </w:tr>
    </w:tbl>
    <w:p w14:paraId="5F4954A0" w14:textId="77777777" w:rsidR="00825C71" w:rsidRPr="00C71C74" w:rsidRDefault="00825C71" w:rsidP="00C71C74">
      <w:pPr>
        <w:rPr>
          <w:sz w:val="24"/>
          <w:szCs w:val="24"/>
          <w:lang w:val="is-IS"/>
        </w:rPr>
      </w:pPr>
    </w:p>
    <w:p w14:paraId="7DB03D2C" w14:textId="2EFEDC91" w:rsidR="00615051" w:rsidRPr="00C71C74" w:rsidRDefault="00615051" w:rsidP="00C71C74">
      <w:pPr>
        <w:rPr>
          <w:sz w:val="24"/>
          <w:szCs w:val="24"/>
          <w:lang w:val="is-IS"/>
        </w:rPr>
      </w:pPr>
    </w:p>
    <w:sectPr w:rsidR="00615051" w:rsidRPr="00C71C74" w:rsidSect="00E444A2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CCA6" w14:textId="77777777" w:rsidR="00E444A2" w:rsidRDefault="00E444A2" w:rsidP="00433C37">
      <w:pPr>
        <w:spacing w:after="0" w:line="240" w:lineRule="auto"/>
      </w:pPr>
      <w:r>
        <w:separator/>
      </w:r>
    </w:p>
  </w:endnote>
  <w:endnote w:type="continuationSeparator" w:id="0">
    <w:p w14:paraId="7B59A313" w14:textId="77777777" w:rsidR="00E444A2" w:rsidRDefault="00E444A2" w:rsidP="00433C37">
      <w:pPr>
        <w:spacing w:after="0" w:line="240" w:lineRule="auto"/>
      </w:pPr>
      <w:r>
        <w:continuationSeparator/>
      </w:r>
    </w:p>
  </w:endnote>
  <w:endnote w:type="continuationNotice" w:id="1">
    <w:p w14:paraId="6F44BC2B" w14:textId="77777777" w:rsidR="00E444A2" w:rsidRDefault="00E44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7764CCE9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>Si</w:t>
            </w:r>
            <w:r w:rsidR="00C71C74" w:rsidRPr="00C71C74">
              <w:rPr>
                <w:sz w:val="24"/>
                <w:szCs w:val="24"/>
                <w:lang w:val="is-IS"/>
              </w:rPr>
              <w:t>ð</w:t>
            </w:r>
            <w:r w:rsidR="00C71C74">
              <w:rPr>
                <w:sz w:val="24"/>
                <w:szCs w:val="24"/>
                <w:lang w:val="is-IS"/>
              </w:rPr>
              <w:t>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C71C74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523D" w14:textId="77777777" w:rsidR="00E444A2" w:rsidRDefault="00E444A2" w:rsidP="00433C37">
      <w:pPr>
        <w:spacing w:after="0" w:line="240" w:lineRule="auto"/>
      </w:pPr>
      <w:r>
        <w:separator/>
      </w:r>
    </w:p>
  </w:footnote>
  <w:footnote w:type="continuationSeparator" w:id="0">
    <w:p w14:paraId="7A127691" w14:textId="77777777" w:rsidR="00E444A2" w:rsidRDefault="00E444A2" w:rsidP="00433C37">
      <w:pPr>
        <w:spacing w:after="0" w:line="240" w:lineRule="auto"/>
      </w:pPr>
      <w:r>
        <w:continuationSeparator/>
      </w:r>
    </w:p>
  </w:footnote>
  <w:footnote w:type="continuationNotice" w:id="1">
    <w:p w14:paraId="1EA0A88B" w14:textId="77777777" w:rsidR="00E444A2" w:rsidRDefault="00E44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08760EEB" w:rsidR="007F5DEA" w:rsidRDefault="00C71C74">
    <w:pPr>
      <w:pStyle w:val="Sidehoved"/>
    </w:pPr>
    <w:proofErr w:type="spellStart"/>
    <w:r w:rsidRPr="00C71C74">
      <w:rPr>
        <w:sz w:val="52"/>
        <w:szCs w:val="52"/>
      </w:rPr>
      <w:t>Lýsing</w:t>
    </w:r>
    <w:proofErr w:type="spellEnd"/>
    <w:r w:rsidRPr="00C71C74">
      <w:rPr>
        <w:sz w:val="52"/>
        <w:szCs w:val="52"/>
      </w:rPr>
      <w:t xml:space="preserve"> á </w:t>
    </w:r>
    <w:proofErr w:type="spellStart"/>
    <w:r w:rsidRPr="00C71C74">
      <w:rPr>
        <w:sz w:val="52"/>
        <w:szCs w:val="52"/>
      </w:rPr>
      <w:t>kennsluþætti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446"/>
    <w:multiLevelType w:val="hybridMultilevel"/>
    <w:tmpl w:val="2F8C839E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81FDE38"/>
    <w:multiLevelType w:val="hybridMultilevel"/>
    <w:tmpl w:val="723255E8"/>
    <w:lvl w:ilvl="0" w:tplc="16147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28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7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2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E6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2A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4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D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A5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2C50"/>
    <w:multiLevelType w:val="hybridMultilevel"/>
    <w:tmpl w:val="454AAF7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8259"/>
    <w:multiLevelType w:val="hybridMultilevel"/>
    <w:tmpl w:val="E9EC8D8E"/>
    <w:lvl w:ilvl="0" w:tplc="14849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03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E5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0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3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B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2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98B0507"/>
    <w:multiLevelType w:val="hybridMultilevel"/>
    <w:tmpl w:val="3B16442E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E56E1"/>
    <w:multiLevelType w:val="hybridMultilevel"/>
    <w:tmpl w:val="2704282C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DD240"/>
    <w:multiLevelType w:val="hybridMultilevel"/>
    <w:tmpl w:val="A7200844"/>
    <w:lvl w:ilvl="0" w:tplc="56044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C0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6F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4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4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4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C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2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F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434EC"/>
    <w:multiLevelType w:val="hybridMultilevel"/>
    <w:tmpl w:val="DEC81C82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4"/>
  </w:num>
  <w:num w:numId="2" w16cid:durableId="951090421">
    <w:abstractNumId w:val="20"/>
  </w:num>
  <w:num w:numId="3" w16cid:durableId="1820343800">
    <w:abstractNumId w:val="28"/>
  </w:num>
  <w:num w:numId="4" w16cid:durableId="355235214">
    <w:abstractNumId w:val="29"/>
  </w:num>
  <w:num w:numId="5" w16cid:durableId="1389761627">
    <w:abstractNumId w:val="5"/>
  </w:num>
  <w:num w:numId="6" w16cid:durableId="698240705">
    <w:abstractNumId w:val="9"/>
  </w:num>
  <w:num w:numId="7" w16cid:durableId="57215310">
    <w:abstractNumId w:val="12"/>
  </w:num>
  <w:num w:numId="8" w16cid:durableId="1015228473">
    <w:abstractNumId w:val="22"/>
  </w:num>
  <w:num w:numId="9" w16cid:durableId="637691554">
    <w:abstractNumId w:val="33"/>
  </w:num>
  <w:num w:numId="10" w16cid:durableId="1641963614">
    <w:abstractNumId w:val="31"/>
  </w:num>
  <w:num w:numId="11" w16cid:durableId="1187257801">
    <w:abstractNumId w:val="21"/>
  </w:num>
  <w:num w:numId="12" w16cid:durableId="1537086199">
    <w:abstractNumId w:val="18"/>
  </w:num>
  <w:num w:numId="13" w16cid:durableId="961812870">
    <w:abstractNumId w:val="4"/>
  </w:num>
  <w:num w:numId="14" w16cid:durableId="2143107526">
    <w:abstractNumId w:val="27"/>
  </w:num>
  <w:num w:numId="15" w16cid:durableId="1307784013">
    <w:abstractNumId w:val="1"/>
  </w:num>
  <w:num w:numId="16" w16cid:durableId="181434251">
    <w:abstractNumId w:val="24"/>
  </w:num>
  <w:num w:numId="17" w16cid:durableId="1948000874">
    <w:abstractNumId w:val="23"/>
  </w:num>
  <w:num w:numId="18" w16cid:durableId="4284865">
    <w:abstractNumId w:val="16"/>
  </w:num>
  <w:num w:numId="19" w16cid:durableId="1103261092">
    <w:abstractNumId w:val="7"/>
  </w:num>
  <w:num w:numId="20" w16cid:durableId="2062710379">
    <w:abstractNumId w:val="11"/>
  </w:num>
  <w:num w:numId="21" w16cid:durableId="275329085">
    <w:abstractNumId w:val="19"/>
  </w:num>
  <w:num w:numId="22" w16cid:durableId="1176263507">
    <w:abstractNumId w:val="17"/>
  </w:num>
  <w:num w:numId="23" w16cid:durableId="1368916693">
    <w:abstractNumId w:val="26"/>
  </w:num>
  <w:num w:numId="24" w16cid:durableId="1673945253">
    <w:abstractNumId w:val="32"/>
  </w:num>
  <w:num w:numId="25" w16cid:durableId="32268362">
    <w:abstractNumId w:val="13"/>
  </w:num>
  <w:num w:numId="26" w16cid:durableId="204409388">
    <w:abstractNumId w:val="25"/>
  </w:num>
  <w:num w:numId="27" w16cid:durableId="488448788">
    <w:abstractNumId w:val="10"/>
  </w:num>
  <w:num w:numId="28" w16cid:durableId="332879262">
    <w:abstractNumId w:val="2"/>
  </w:num>
  <w:num w:numId="29" w16cid:durableId="799346733">
    <w:abstractNumId w:val="30"/>
  </w:num>
  <w:num w:numId="30" w16cid:durableId="358632315">
    <w:abstractNumId w:val="6"/>
  </w:num>
  <w:num w:numId="31" w16cid:durableId="1090194839">
    <w:abstractNumId w:val="15"/>
  </w:num>
  <w:num w:numId="32" w16cid:durableId="1158306672">
    <w:abstractNumId w:val="3"/>
  </w:num>
  <w:num w:numId="33" w16cid:durableId="1071318806">
    <w:abstractNumId w:val="0"/>
  </w:num>
  <w:num w:numId="34" w16cid:durableId="1725326762">
    <w:abstractNumId w:val="34"/>
  </w:num>
  <w:num w:numId="35" w16cid:durableId="287899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63F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C74C0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0134D"/>
    <w:rsid w:val="0021322E"/>
    <w:rsid w:val="0023193A"/>
    <w:rsid w:val="002332AB"/>
    <w:rsid w:val="002333B8"/>
    <w:rsid w:val="00243978"/>
    <w:rsid w:val="00243B40"/>
    <w:rsid w:val="0024472D"/>
    <w:rsid w:val="0024663C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61E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63D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2600"/>
    <w:rsid w:val="00BE474C"/>
    <w:rsid w:val="00BE4D1C"/>
    <w:rsid w:val="00BE79E0"/>
    <w:rsid w:val="00BF3615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71C74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25BD"/>
    <w:rsid w:val="00CD37E5"/>
    <w:rsid w:val="00CD7FF0"/>
    <w:rsid w:val="00CE169A"/>
    <w:rsid w:val="00CE2F92"/>
    <w:rsid w:val="00CE513E"/>
    <w:rsid w:val="00CE517A"/>
    <w:rsid w:val="00CE6178"/>
    <w:rsid w:val="00CF1C09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57E3"/>
    <w:rsid w:val="00D764D6"/>
    <w:rsid w:val="00D8316C"/>
    <w:rsid w:val="00D83C69"/>
    <w:rsid w:val="00D8515A"/>
    <w:rsid w:val="00D85C0F"/>
    <w:rsid w:val="00D90B8F"/>
    <w:rsid w:val="00D90CDB"/>
    <w:rsid w:val="00D90FFF"/>
    <w:rsid w:val="00D971E7"/>
    <w:rsid w:val="00DA1878"/>
    <w:rsid w:val="00DA1927"/>
    <w:rsid w:val="00DB5CED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4A2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A771A-087F-417A-B05C-9BEA9540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2511</Characters>
  <Application>Microsoft Office Word</Application>
  <DocSecurity>0</DocSecurity>
  <Lines>20</Lines>
  <Paragraphs>5</Paragraphs>
  <ScaleCrop>false</ScaleCrop>
  <Company>Kold College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4</cp:revision>
  <cp:lastPrinted>2015-11-05T08:24:00Z</cp:lastPrinted>
  <dcterms:created xsi:type="dcterms:W3CDTF">2024-03-05T14:28:00Z</dcterms:created>
  <dcterms:modified xsi:type="dcterms:W3CDTF">2024-03-05T14:36:00Z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